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77ABF" w14:textId="77777777" w:rsidR="00B76DC1" w:rsidRPr="00B378DA" w:rsidRDefault="00B76DC1" w:rsidP="00B76DC1">
      <w:pPr>
        <w:spacing w:after="240" w:line="143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</w:p>
    <w:p w14:paraId="6C0CCED2" w14:textId="77777777" w:rsidR="00B378DA" w:rsidRDefault="00B76DC1" w:rsidP="000F1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>Donor Center Coordinator</w:t>
      </w:r>
      <w:r w:rsidR="001D2969" w:rsidRPr="00B378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br/>
      </w:r>
    </w:p>
    <w:p w14:paraId="42673B89" w14:textId="7384C193" w:rsidR="00B378DA" w:rsidRDefault="00000BFF" w:rsidP="00B378DA">
      <w:pPr>
        <w:rPr>
          <w:rFonts w:ascii="Times New Roman" w:hAnsi="Times New Roman" w:cs="Times New Roman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Miracles In Sight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seeks energetic, compassionate individuals for Donor Center Coordinator positions in our 24</w:t>
      </w:r>
      <w:r w:rsidR="00D80FE2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80FE2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7 Call Center.</w:t>
      </w:r>
      <w:r w:rsidR="00D80FE2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 Coordinators work closely with grieving families to facilitate eye tissue donation for corneal transplant and research in the United States and around the world.</w:t>
      </w:r>
      <w:r w:rsidR="00D80FE2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 Coordinators contact donor families and conduct medical social history interviews, while coordinating with hospitals, funeral homes and surgical recovery personnel. 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Background in medical terminology, grief counseling, call center, dispatch, ER or EMS preferred. </w:t>
      </w:r>
      <w:r w:rsidR="00D80FE2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Excellent communication skills, empathy and passion for donation required. Flexibility is a </w:t>
      </w:r>
      <w:r w:rsidR="001D2969" w:rsidRPr="00B37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MUST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. You will be required to work days, nights, weekends, and h</w:t>
      </w:r>
      <w:r w:rsidR="00A03D11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olidays as the Eye Bank needs.</w:t>
      </w:r>
    </w:p>
    <w:p w14:paraId="0D63CA51" w14:textId="77777777" w:rsidR="001D2969" w:rsidRPr="00B378DA" w:rsidRDefault="001D2969" w:rsidP="00B378DA">
      <w:pPr>
        <w:rPr>
          <w:rFonts w:ascii="Times New Roman" w:hAnsi="Times New Roman" w:cs="Times New Roman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7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Requirements</w:t>
      </w:r>
    </w:p>
    <w:p w14:paraId="48554D35" w14:textId="77777777" w:rsidR="00000BFF" w:rsidRPr="00B378DA" w:rsidRDefault="001D2969" w:rsidP="00AC759E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Degree preferred</w:t>
      </w:r>
      <w:r w:rsidR="00EC5EF7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not required</w:t>
      </w: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7FC48C" w14:textId="0F81A810" w:rsidR="001D2969" w:rsidRPr="00B378DA" w:rsidRDefault="001D2969" w:rsidP="001D2969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2+ years prior call center experience </w:t>
      </w:r>
      <w:r w:rsidR="00EC5EF7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or similar experience</w:t>
      </w:r>
      <w:r w:rsidR="00C72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eye or tissue banking</w:t>
      </w:r>
      <w:r w:rsidR="00CE6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required</w:t>
      </w:r>
    </w:p>
    <w:p w14:paraId="3FA3DD9D" w14:textId="77777777" w:rsidR="00EC5EF7" w:rsidRPr="00B378DA" w:rsidRDefault="001D2969" w:rsidP="001D2969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Excellent attention to detail and ability to </w:t>
      </w:r>
      <w:r w:rsidR="00EC5EF7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multi-task; must have good typing and computer skills</w:t>
      </w:r>
    </w:p>
    <w:p w14:paraId="0C79B711" w14:textId="77777777" w:rsidR="001D2969" w:rsidRPr="00B378DA" w:rsidRDefault="00EC5EF7" w:rsidP="001D2969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good investigative and problem solving abilities and work efficiently in a high pressure environment</w:t>
      </w:r>
    </w:p>
    <w:p w14:paraId="3470B149" w14:textId="77777777" w:rsidR="001D2969" w:rsidRPr="00B378DA" w:rsidRDefault="001D2969" w:rsidP="001D2969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Handle high outbound call volume, including cold calls </w:t>
      </w:r>
    </w:p>
    <w:p w14:paraId="624E1A81" w14:textId="77777777" w:rsidR="001D2969" w:rsidRPr="00B378DA" w:rsidRDefault="001D2969" w:rsidP="001D2969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Knowledge of medical terminology is preferred </w:t>
      </w:r>
    </w:p>
    <w:p w14:paraId="695BB0A9" w14:textId="77777777" w:rsidR="001D2969" w:rsidRPr="00B378DA" w:rsidRDefault="001D2969" w:rsidP="001D2969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Interact with multiple online systems while speaking and </w:t>
      </w:r>
      <w:r w:rsidR="00EC5EF7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inputting information received simultaneously</w:t>
      </w:r>
    </w:p>
    <w:p w14:paraId="7D952F83" w14:textId="77777777" w:rsidR="001D2969" w:rsidRPr="00B378DA" w:rsidRDefault="001D2969" w:rsidP="001D2969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Contribute to the overall quality of the department and organization </w:t>
      </w:r>
    </w:p>
    <w:p w14:paraId="5F4CB8E9" w14:textId="77777777" w:rsidR="00000BFF" w:rsidRPr="00B378DA" w:rsidRDefault="001D2969" w:rsidP="00000BFF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Strong oral and written communication skills</w:t>
      </w:r>
    </w:p>
    <w:p w14:paraId="1D5EBA75" w14:textId="77777777" w:rsidR="00B378DA" w:rsidRPr="001812EB" w:rsidRDefault="00AC759E" w:rsidP="001812EB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Bi-lingual in Spanish is a plus</w:t>
      </w:r>
    </w:p>
    <w:p w14:paraId="5623DEFD" w14:textId="77777777" w:rsidR="001812EB" w:rsidRPr="001812EB" w:rsidRDefault="001812EB" w:rsidP="00B378DA">
      <w:pPr>
        <w:spacing w:after="240" w:line="143" w:lineRule="atLeast"/>
        <w:rPr>
          <w:rFonts w:ascii="Times New Roman" w:hAnsi="Times New Roman" w:cs="Times New Roman"/>
          <w:sz w:val="4"/>
          <w:szCs w:val="24"/>
        </w:rPr>
      </w:pPr>
    </w:p>
    <w:p w14:paraId="392E6A80" w14:textId="77777777" w:rsidR="00B378DA" w:rsidRDefault="00B378DA" w:rsidP="00B378DA">
      <w:pPr>
        <w:spacing w:after="240" w:line="143" w:lineRule="atLeast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  <w:r w:rsidRPr="00B378DA">
        <w:rPr>
          <w:rFonts w:ascii="Times New Roman" w:hAnsi="Times New Roman" w:cs="Times New Roman"/>
          <w:sz w:val="24"/>
          <w:szCs w:val="24"/>
        </w:rPr>
        <w:t xml:space="preserve">As a </w:t>
      </w:r>
      <w:r>
        <w:rPr>
          <w:rFonts w:ascii="Times New Roman" w:hAnsi="Times New Roman" w:cs="Times New Roman"/>
          <w:sz w:val="24"/>
          <w:szCs w:val="24"/>
        </w:rPr>
        <w:t>Donor Center Coordinator</w:t>
      </w:r>
      <w:r w:rsidRPr="00B378DA">
        <w:rPr>
          <w:rFonts w:ascii="Times New Roman" w:hAnsi="Times New Roman" w:cs="Times New Roman"/>
          <w:sz w:val="24"/>
          <w:szCs w:val="24"/>
        </w:rPr>
        <w:t>, you become part of a family with one purpose - providing the gift of sight.  You’re making a profound difference in the lives of those who cannot see.  We believe that offering sight to others is one of life’s most valuable gifts.  We believe in what we do!</w:t>
      </w:r>
    </w:p>
    <w:p w14:paraId="44B87B21" w14:textId="77777777" w:rsidR="00A03D11" w:rsidRDefault="00A03D11" w:rsidP="00B378DA">
      <w:pPr>
        <w:spacing w:after="240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As the second largest Eye Bank in the US, MIS offers a positive, dynamic culture with opportunity for growth and advancement.  Excellent training and benefits are included.</w:t>
      </w:r>
    </w:p>
    <w:p w14:paraId="74587787" w14:textId="77777777" w:rsidR="001812EB" w:rsidRDefault="001812EB" w:rsidP="005D1984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EE6E62" w14:textId="77777777" w:rsidR="005D1984" w:rsidRPr="005D1984" w:rsidRDefault="005D1984" w:rsidP="001812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D19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Send resumes to kgrijalva@miraclesinsight.org</w:t>
      </w:r>
    </w:p>
    <w:sectPr w:rsidR="005D1984" w:rsidRPr="005D1984" w:rsidSect="000A3C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D3829" w14:textId="77777777" w:rsidR="00B76DC1" w:rsidRDefault="00B76DC1" w:rsidP="00B76DC1">
      <w:pPr>
        <w:spacing w:after="0" w:line="240" w:lineRule="auto"/>
      </w:pPr>
      <w:r>
        <w:separator/>
      </w:r>
    </w:p>
  </w:endnote>
  <w:endnote w:type="continuationSeparator" w:id="0">
    <w:p w14:paraId="5D599C7D" w14:textId="77777777" w:rsidR="00B76DC1" w:rsidRDefault="00B76DC1" w:rsidP="00B7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D4E49" w14:textId="77777777" w:rsidR="00B76DC1" w:rsidRDefault="00B76DC1" w:rsidP="00B76DC1">
      <w:pPr>
        <w:spacing w:after="0" w:line="240" w:lineRule="auto"/>
      </w:pPr>
      <w:r>
        <w:separator/>
      </w:r>
    </w:p>
  </w:footnote>
  <w:footnote w:type="continuationSeparator" w:id="0">
    <w:p w14:paraId="1363BCCA" w14:textId="77777777" w:rsidR="00B76DC1" w:rsidRDefault="00B76DC1" w:rsidP="00B7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8A8A2" w14:textId="77777777" w:rsidR="00B76DC1" w:rsidRDefault="00B76DC1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797DA932" wp14:editId="64D0E038">
          <wp:simplePos x="0" y="0"/>
          <wp:positionH relativeFrom="column">
            <wp:posOffset>1809750</wp:posOffset>
          </wp:positionH>
          <wp:positionV relativeFrom="paragraph">
            <wp:posOffset>-466725</wp:posOffset>
          </wp:positionV>
          <wp:extent cx="2148050" cy="1661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050" cy="166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E17C6"/>
    <w:multiLevelType w:val="multilevel"/>
    <w:tmpl w:val="9260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969"/>
    <w:rsid w:val="00000BFF"/>
    <w:rsid w:val="000A3C34"/>
    <w:rsid w:val="000F1D0D"/>
    <w:rsid w:val="001812EB"/>
    <w:rsid w:val="001D2969"/>
    <w:rsid w:val="005D1984"/>
    <w:rsid w:val="007A7D05"/>
    <w:rsid w:val="00A03D11"/>
    <w:rsid w:val="00AC759E"/>
    <w:rsid w:val="00B378DA"/>
    <w:rsid w:val="00B76DC1"/>
    <w:rsid w:val="00BE7073"/>
    <w:rsid w:val="00C725B9"/>
    <w:rsid w:val="00CE6069"/>
    <w:rsid w:val="00D1253C"/>
    <w:rsid w:val="00D80FE2"/>
    <w:rsid w:val="00EC0115"/>
    <w:rsid w:val="00EC5EF7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F825"/>
  <w15:docId w15:val="{EE010CBA-E31B-4D44-B7A7-CEB231C1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2969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B7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DC1"/>
  </w:style>
  <w:style w:type="paragraph" w:styleId="Footer">
    <w:name w:val="footer"/>
    <w:basedOn w:val="Normal"/>
    <w:link w:val="FooterChar"/>
    <w:uiPriority w:val="99"/>
    <w:unhideWhenUsed/>
    <w:rsid w:val="00B7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DC1"/>
  </w:style>
  <w:style w:type="paragraph" w:styleId="ListParagraph">
    <w:name w:val="List Paragraph"/>
    <w:basedOn w:val="Normal"/>
    <w:uiPriority w:val="34"/>
    <w:qFormat/>
    <w:rsid w:val="00B378DA"/>
    <w:pPr>
      <w:ind w:left="720"/>
      <w:contextualSpacing/>
    </w:pPr>
  </w:style>
  <w:style w:type="paragraph" w:styleId="NoSpacing">
    <w:name w:val="No Spacing"/>
    <w:uiPriority w:val="1"/>
    <w:qFormat/>
    <w:rsid w:val="005D1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1700</Characters>
  <Application>Microsoft Office Word</Application>
  <DocSecurity>0</DocSecurity>
  <Lines>14</Lines>
  <Paragraphs>3</Paragraphs>
  <ScaleCrop>false</ScaleCrop>
  <Company>The North Carolina Eye Bank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Kayli Grijalva</cp:lastModifiedBy>
  <cp:revision>15</cp:revision>
  <dcterms:created xsi:type="dcterms:W3CDTF">2012-07-05T15:30:00Z</dcterms:created>
  <dcterms:modified xsi:type="dcterms:W3CDTF">2020-10-14T21:52:00Z</dcterms:modified>
</cp:coreProperties>
</file>